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90D" w:rsidRPr="0072290D" w:rsidRDefault="0019390D" w:rsidP="0019390D">
      <w:pPr>
        <w:pStyle w:val="OpeningBlock"/>
      </w:pPr>
      <w:r w:rsidRPr="0072290D">
        <w:t xml:space="preserve">The address of the property </w:t>
      </w:r>
      <w:proofErr w:type="gramStart"/>
      <w:r w:rsidRPr="0072290D">
        <w:t>is</w:t>
      </w:r>
      <w:r w:rsidR="002B045D">
        <w:t xml:space="preserve"> </w:t>
      </w:r>
      <w:r w:rsidR="00E13831">
        <w:t xml:space="preserve"> </w:t>
      </w:r>
      <w:proofErr w:type="gramEnd"/>
      <w:r w:rsidRPr="0072290D">
        <w:br/>
        <w:t xml:space="preserve">Fee for the inspection is </w:t>
      </w:r>
      <w:r w:rsidR="002B045D" w:rsidRPr="002B045D">
        <w:rPr>
          <w:u w:val="single"/>
        </w:rPr>
        <w:t>$275</w:t>
      </w:r>
      <w:r w:rsidRPr="0072290D">
        <w:t xml:space="preserve">.   </w:t>
      </w:r>
      <w:r w:rsidRPr="0072290D">
        <w:br/>
        <w:t>THIS AGREEMENT made this ___</w:t>
      </w:r>
      <w:r>
        <w:t>__</w:t>
      </w:r>
      <w:r w:rsidRPr="0072290D">
        <w:t>__________ day of _</w:t>
      </w:r>
      <w:r>
        <w:t>__</w:t>
      </w:r>
      <w:r w:rsidRPr="0072290D">
        <w:t>_</w:t>
      </w:r>
      <w:r>
        <w:t>____</w:t>
      </w:r>
      <w:r w:rsidRPr="0072290D">
        <w:t>____________________________________________, 20__</w:t>
      </w:r>
      <w:r>
        <w:t>_</w:t>
      </w:r>
      <w:r w:rsidRPr="0072290D">
        <w:t xml:space="preserve">_, by and between </w:t>
      </w:r>
      <w:r w:rsidRPr="0072290D">
        <w:br/>
      </w:r>
      <w:r w:rsidR="002B045D">
        <w:t xml:space="preserve">Darrin Card </w:t>
      </w:r>
      <w:r w:rsidRPr="0072290D">
        <w:t>(hereinafter “INSPECTOR”) and the undersigned (“CLIENT”), collectively referred to herein as “the parties.”    The Parties understand and voluntarily agree as follows:</w:t>
      </w:r>
    </w:p>
    <w:p w:rsidR="0019390D" w:rsidRPr="00126250" w:rsidRDefault="0019390D" w:rsidP="0019390D">
      <w:pPr>
        <w:numPr>
          <w:ilvl w:val="0"/>
          <w:numId w:val="2"/>
        </w:numPr>
        <w:ind w:left="270" w:hanging="270"/>
        <w:rPr>
          <w:sz w:val="17"/>
        </w:rPr>
      </w:pPr>
      <w:r w:rsidRPr="00126250">
        <w:rPr>
          <w:sz w:val="17"/>
        </w:rPr>
        <w:t>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rsidR="0019390D" w:rsidRPr="00126250" w:rsidRDefault="0019390D" w:rsidP="0019390D">
      <w:pPr>
        <w:numPr>
          <w:ilvl w:val="0"/>
          <w:numId w:val="2"/>
        </w:numPr>
        <w:ind w:left="270" w:hanging="270"/>
        <w:rPr>
          <w:sz w:val="17"/>
        </w:rPr>
      </w:pPr>
      <w:r w:rsidRPr="00126250">
        <w:rPr>
          <w:sz w:val="17"/>
        </w:rPr>
        <w:t xml:space="preserve">Unless otherwise inconsistent with this Agreement or not possible, INSPECTOR agrees to perform the inspection in accordance with the current Standards of Practice of </w:t>
      </w:r>
      <w:r w:rsidR="001B6209">
        <w:rPr>
          <w:sz w:val="17"/>
        </w:rPr>
        <w:t>Card Inspection Services</w:t>
      </w:r>
      <w:r w:rsidRPr="00126250">
        <w:rPr>
          <w:sz w:val="17"/>
        </w:rPr>
        <w:t xml:space="preserve">.  Although INSPECTOR agrees to follow </w:t>
      </w:r>
      <w:r w:rsidR="001B6209">
        <w:rPr>
          <w:sz w:val="17"/>
        </w:rPr>
        <w:t>the</w:t>
      </w:r>
      <w:r w:rsidRPr="00126250">
        <w:rPr>
          <w:sz w:val="17"/>
        </w:rPr>
        <w:t xml:space="preserve"> Standards of Practice, CLIENT understands that these standards contain limitations, exceptions, and exclusions.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a separate writing, CLIENT understands that INSPECTOR will not test for compliance with applicable building codes or for the presence of potential dangers arising from asbestos, lead paint, formaldehyde, molds, soil contamination, and other environmental hazards or violations.</w:t>
      </w:r>
    </w:p>
    <w:p w:rsidR="0019390D" w:rsidRPr="00126250" w:rsidRDefault="0019390D" w:rsidP="0019390D">
      <w:pPr>
        <w:numPr>
          <w:ilvl w:val="0"/>
          <w:numId w:val="2"/>
        </w:numPr>
        <w:ind w:left="270" w:hanging="270"/>
        <w:rPr>
          <w:sz w:val="17"/>
        </w:rPr>
      </w:pPr>
      <w:r w:rsidRPr="00126250">
        <w:rPr>
          <w:sz w:val="17"/>
        </w:rPr>
        <w:t>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any liability whatsoever.  Any third parties who rely on the report in any way also agree to all provisions in this Agreement.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w:t>
      </w:r>
      <w:r w:rsidRPr="00126250">
        <w:rPr>
          <w:rFonts w:eastAsia="SimSun"/>
          <w:sz w:val="17"/>
        </w:rPr>
        <w:t xml:space="preserve"> If any structure or portion of any structure that is to be inspected is a log home, log structure or includes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w:t>
      </w:r>
      <w:r w:rsidR="006604BE">
        <w:rPr>
          <w:rFonts w:eastAsia="SimSun"/>
          <w:sz w:val="17"/>
        </w:rPr>
        <w:t>,</w:t>
      </w:r>
      <w:r w:rsidRPr="00126250">
        <w:rPr>
          <w:rFonts w:eastAsia="SimSun"/>
          <w:sz w:val="17"/>
        </w:rPr>
        <w:t xml:space="preserve"> or similar defects.</w:t>
      </w:r>
    </w:p>
    <w:p w:rsidR="0019390D" w:rsidRPr="00126250" w:rsidRDefault="0019390D" w:rsidP="0019390D">
      <w:pPr>
        <w:numPr>
          <w:ilvl w:val="0"/>
          <w:numId w:val="2"/>
        </w:numPr>
        <w:ind w:left="270" w:hanging="270"/>
        <w:rPr>
          <w:sz w:val="17"/>
        </w:rPr>
      </w:pPr>
      <w:r w:rsidRPr="00126250">
        <w:rPr>
          <w:sz w:val="17"/>
        </w:rPr>
        <w:t>INSPECTOR assumes no liability for the cost of repair or replacement of unreported defects or deficiencies either current or arising in the future. CLIENT acknowledges that the lia</w:t>
      </w:r>
      <w:r w:rsidR="009511E4">
        <w:rPr>
          <w:sz w:val="17"/>
        </w:rPr>
        <w:t>bility of INSPECTOR, its agents and/or</w:t>
      </w:r>
      <w:r w:rsidRPr="00126250">
        <w:rPr>
          <w:sz w:val="17"/>
        </w:rPr>
        <w:t xml:space="preserve">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sidRPr="00126250">
        <w:rPr>
          <w:sz w:val="17"/>
        </w:rPr>
        <w:t>i</w:t>
      </w:r>
      <w:proofErr w:type="spellEnd"/>
      <w:r w:rsidRPr="00126250">
        <w:rPr>
          <w:sz w:val="17"/>
        </w:rPr>
        <w:t>) to reflect the fact that actual damages may be difficult and impractical to ascertain; (ii) to allocate risk among the INSPECTOR and CLIENT; and (iii) to enable the INSPECTOR to perform the inspection at the stated fee.</w:t>
      </w:r>
    </w:p>
    <w:p w:rsidR="0019390D" w:rsidRPr="00126250" w:rsidRDefault="0019390D" w:rsidP="0019390D">
      <w:pPr>
        <w:numPr>
          <w:ilvl w:val="0"/>
          <w:numId w:val="2"/>
        </w:numPr>
        <w:ind w:left="270" w:hanging="270"/>
        <w:rPr>
          <w:sz w:val="17"/>
        </w:rPr>
      </w:pPr>
      <w:r w:rsidRPr="00126250">
        <w:rPr>
          <w:sz w:val="17"/>
        </w:rPr>
        <w:t>INSPECTOR does not perform engineering, architectural, plumbing, or any other job function requiring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inspections shall be in a separate writing.</w:t>
      </w:r>
    </w:p>
    <w:p w:rsidR="0019390D" w:rsidRPr="00126250" w:rsidRDefault="0019390D" w:rsidP="0019390D">
      <w:pPr>
        <w:numPr>
          <w:ilvl w:val="0"/>
          <w:numId w:val="2"/>
        </w:numPr>
        <w:ind w:left="270" w:hanging="270"/>
        <w:rPr>
          <w:sz w:val="17"/>
        </w:rPr>
      </w:pPr>
      <w:r w:rsidRPr="00126250">
        <w:rPr>
          <w:sz w:val="17"/>
        </w:rPr>
        <w:t>In the event of a claim against INSPECTOR, CLIENT agrees to supply INS</w:t>
      </w:r>
      <w:r w:rsidR="00B10927">
        <w:rPr>
          <w:sz w:val="17"/>
        </w:rPr>
        <w:t>PECTOR with the following: (1) w</w:t>
      </w:r>
      <w:r w:rsidRPr="00126250">
        <w:rPr>
          <w:sz w:val="17"/>
        </w:rPr>
        <w:t>ritten notification of adverse conditions within</w:t>
      </w:r>
      <w:r w:rsidR="00B10927">
        <w:rPr>
          <w:sz w:val="17"/>
        </w:rPr>
        <w:t xml:space="preserve"> 14 days of discovery; and (2) a</w:t>
      </w:r>
      <w:r w:rsidRPr="00126250">
        <w:rPr>
          <w:sz w:val="17"/>
        </w:rPr>
        <w:t>ccess to the premises.  Failure to comply with the above conditions will release INSPECTOR and its agents from any and all obligations or liability of any kind.</w:t>
      </w:r>
    </w:p>
    <w:p w:rsidR="0019390D" w:rsidRPr="00126250" w:rsidRDefault="0019390D" w:rsidP="0019390D">
      <w:pPr>
        <w:numPr>
          <w:ilvl w:val="0"/>
          <w:numId w:val="2"/>
        </w:numPr>
        <w:ind w:left="270" w:hanging="270"/>
        <w:rPr>
          <w:sz w:val="17"/>
        </w:rPr>
      </w:pPr>
      <w:r w:rsidRPr="00126250">
        <w:rPr>
          <w:sz w:val="17"/>
        </w:rPr>
        <w:t xml:space="preserve">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w:t>
      </w:r>
      <w:proofErr w:type="spellStart"/>
      <w:r w:rsidRPr="00126250">
        <w:rPr>
          <w:sz w:val="17"/>
        </w:rPr>
        <w:t>InterNACHI</w:t>
      </w:r>
      <w:proofErr w:type="spellEnd"/>
      <w:r w:rsidRPr="00126250">
        <w:rPr>
          <w:sz w:val="17"/>
        </w:rPr>
        <w:t xml:space="preserve"> itself allegedly arising out of this Agreement or INSPECTOR’s relationship with </w:t>
      </w:r>
      <w:proofErr w:type="spellStart"/>
      <w:r w:rsidRPr="00126250">
        <w:rPr>
          <w:sz w:val="17"/>
        </w:rPr>
        <w:t>InterNACHI</w:t>
      </w:r>
      <w:proofErr w:type="spellEnd"/>
      <w:r w:rsidRPr="00126250">
        <w:rPr>
          <w:sz w:val="17"/>
        </w:rPr>
        <w:t xml:space="preserve"> must be brought only in the District Court of Boulder County, Colorado.  No such action may be filed unless the plaintiff has first provided </w:t>
      </w:r>
      <w:proofErr w:type="spellStart"/>
      <w:r w:rsidRPr="00126250">
        <w:rPr>
          <w:sz w:val="17"/>
        </w:rPr>
        <w:t>InterNACHI</w:t>
      </w:r>
      <w:proofErr w:type="spellEnd"/>
      <w:r w:rsidRPr="00126250">
        <w:rPr>
          <w:sz w:val="17"/>
        </w:rPr>
        <w:t xml:space="preserve"> with 30 days’ written notice of the nature of the claim.  In any action against INSPECTOR and/or </w:t>
      </w:r>
      <w:proofErr w:type="spellStart"/>
      <w:r w:rsidRPr="00126250">
        <w:rPr>
          <w:sz w:val="17"/>
        </w:rPr>
        <w:t>InterNACHI</w:t>
      </w:r>
      <w:proofErr w:type="spellEnd"/>
      <w:r w:rsidRPr="00126250">
        <w:rPr>
          <w:sz w:val="17"/>
        </w:rPr>
        <w:t>, CLIENT waives trial by jury.</w:t>
      </w:r>
    </w:p>
    <w:p w:rsidR="0019390D" w:rsidRPr="00126250" w:rsidRDefault="0019390D" w:rsidP="0019390D">
      <w:pPr>
        <w:numPr>
          <w:ilvl w:val="0"/>
          <w:numId w:val="2"/>
        </w:numPr>
        <w:ind w:left="270" w:hanging="270"/>
        <w:rPr>
          <w:sz w:val="17"/>
        </w:rPr>
      </w:pPr>
      <w:r w:rsidRPr="00126250">
        <w:rPr>
          <w:sz w:val="17"/>
        </w:rPr>
        <w:t>If any court declares any provision of this Agreement invalid, the remaining provisions will remain in effect.  This Agreement represents the entire agreement between the parties.  All prior communications are merged into this Agreement, and there are no terms or conditions other than those set forth herein.  No statement or promise of INSPECTOR or its agents shall be binding unless reduced to writing and signed by INSPECTOR.  No change shall be enforceable against any party unless it is in writing and signed by the parties.  This Agreement shall be binding upon and enforceable by the parties and their heirs, executors, administrators, successors and assignees.  CLIENT shall have no cause of action against INSPECTOR after one year from the date of the inspection.</w:t>
      </w:r>
    </w:p>
    <w:p w:rsidR="0019390D" w:rsidRPr="00126250" w:rsidRDefault="0019390D" w:rsidP="0019390D">
      <w:pPr>
        <w:numPr>
          <w:ilvl w:val="0"/>
          <w:numId w:val="2"/>
        </w:numPr>
        <w:ind w:left="270" w:hanging="270"/>
        <w:rPr>
          <w:sz w:val="17"/>
        </w:rPr>
      </w:pPr>
      <w:r w:rsidRPr="00126250">
        <w:rPr>
          <w:sz w:val="17"/>
        </w:rPr>
        <w:t>Payment of the fee to INSPECTOR (less any deposit noted above) is due upon completion of the on-site inspection.  The CLIENT agrees to pay all legal and time expenses incurred in collecting due payments, including attorney’s fees, if any.  If CLIENT is a corporation, LLC, or similar entity, the person signing this Agreement on behalf of such entity does personally guaranty payment of the fee by the entity.</w:t>
      </w:r>
    </w:p>
    <w:p w:rsidR="0019390D" w:rsidRPr="00126250" w:rsidRDefault="0019390D" w:rsidP="0019390D">
      <w:pPr>
        <w:numPr>
          <w:ilvl w:val="0"/>
          <w:numId w:val="2"/>
        </w:numPr>
        <w:ind w:left="270" w:hanging="270"/>
        <w:rPr>
          <w:sz w:val="17"/>
        </w:rPr>
      </w:pPr>
      <w:r w:rsidRPr="00126250">
        <w:rPr>
          <w:sz w:val="17"/>
        </w:rPr>
        <w:t>If CLIENT requests a re-inspection, the re-inspection is also subject to all the terms and conditions set forth in this agreement.</w:t>
      </w:r>
    </w:p>
    <w:p w:rsidR="0019390D" w:rsidRPr="00126250" w:rsidRDefault="0019390D" w:rsidP="0019390D">
      <w:pPr>
        <w:numPr>
          <w:ilvl w:val="0"/>
          <w:numId w:val="2"/>
        </w:numPr>
        <w:ind w:left="270" w:hanging="270"/>
        <w:rPr>
          <w:sz w:val="17"/>
        </w:rPr>
      </w:pPr>
      <w:r w:rsidRPr="00126250">
        <w:rPr>
          <w:sz w:val="17"/>
        </w:rPr>
        <w:t>This Agreement is not transferable or assignable.</w:t>
      </w:r>
    </w:p>
    <w:p w:rsidR="0019390D" w:rsidRPr="00126250" w:rsidRDefault="0019390D" w:rsidP="0019390D">
      <w:pPr>
        <w:numPr>
          <w:ilvl w:val="0"/>
          <w:numId w:val="2"/>
        </w:numPr>
        <w:ind w:left="270" w:hanging="270"/>
        <w:rPr>
          <w:sz w:val="17"/>
        </w:rPr>
      </w:pPr>
      <w:r w:rsidRPr="00126250">
        <w:rPr>
          <w:sz w:val="17"/>
        </w:rPr>
        <w:t>Should any provision of this Agreement require judicial interpretation, the Court shall not apply a presumption that the term shall be more strictly construed against one party or the other by reason of the rule of construction that a document is to be construed more strictly against the party who prepared it.</w:t>
      </w:r>
    </w:p>
    <w:p w:rsidR="0019390D" w:rsidRPr="00126250" w:rsidRDefault="0019390D" w:rsidP="0019390D">
      <w:pPr>
        <w:rPr>
          <w:sz w:val="17"/>
        </w:rPr>
      </w:pPr>
    </w:p>
    <w:p w:rsidR="0019390D" w:rsidRPr="00126250" w:rsidRDefault="0019390D" w:rsidP="0019390D">
      <w:pPr>
        <w:rPr>
          <w:sz w:val="17"/>
        </w:rPr>
      </w:pPr>
      <w:r w:rsidRPr="00126250">
        <w:rPr>
          <w:sz w:val="17"/>
        </w:rPr>
        <w:t>CLIENT HAS CAREFULLY READ THE FOREGOING, AGREES TO IT, AND ACKNOWLEDGES RECEIPT OF A COPY OF THIS AGREEMENT.</w:t>
      </w:r>
    </w:p>
    <w:p w:rsidR="0019390D" w:rsidRPr="00126250" w:rsidRDefault="0019390D" w:rsidP="0019390D">
      <w:pPr>
        <w:rPr>
          <w:sz w:val="18"/>
        </w:rPr>
      </w:pPr>
    </w:p>
    <w:p w:rsidR="0019390D" w:rsidRPr="00E13831" w:rsidRDefault="0019390D" w:rsidP="0019390D">
      <w:pPr>
        <w:rPr>
          <w:rFonts w:ascii="ATE" w:hAnsi="ATE"/>
          <w:sz w:val="18"/>
        </w:rPr>
      </w:pPr>
      <w:r w:rsidRPr="00126250">
        <w:rPr>
          <w:sz w:val="18"/>
        </w:rPr>
        <w:t>_______________________________________________</w:t>
      </w:r>
      <w:r w:rsidRPr="00126250">
        <w:rPr>
          <w:sz w:val="18"/>
        </w:rPr>
        <w:tab/>
      </w:r>
      <w:r w:rsidRPr="00126250">
        <w:rPr>
          <w:sz w:val="18"/>
        </w:rPr>
        <w:tab/>
        <w:t>_______________________________________________________________ INSPECTOR</w:t>
      </w:r>
      <w:r w:rsidRPr="00126250">
        <w:rPr>
          <w:sz w:val="18"/>
        </w:rPr>
        <w:tab/>
      </w:r>
      <w:r w:rsidRPr="00126250">
        <w:rPr>
          <w:sz w:val="18"/>
        </w:rPr>
        <w:tab/>
      </w:r>
      <w:r w:rsidRPr="00126250">
        <w:rPr>
          <w:sz w:val="18"/>
        </w:rPr>
        <w:tab/>
      </w:r>
      <w:r w:rsidR="00E13831">
        <w:rPr>
          <w:sz w:val="18"/>
        </w:rPr>
        <w:t>DATE</w:t>
      </w:r>
      <w:r w:rsidRPr="00126250">
        <w:rPr>
          <w:sz w:val="18"/>
        </w:rPr>
        <w:tab/>
      </w:r>
      <w:r w:rsidRPr="00126250">
        <w:rPr>
          <w:sz w:val="18"/>
        </w:rPr>
        <w:tab/>
      </w:r>
      <w:r w:rsidRPr="00126250">
        <w:rPr>
          <w:sz w:val="18"/>
        </w:rPr>
        <w:tab/>
        <w:t>CLIENT OR REPRESENTATIVE</w:t>
      </w:r>
      <w:r w:rsidR="00E13831">
        <w:rPr>
          <w:sz w:val="18"/>
        </w:rPr>
        <w:tab/>
      </w:r>
      <w:r w:rsidR="00E13831">
        <w:rPr>
          <w:sz w:val="18"/>
        </w:rPr>
        <w:tab/>
      </w:r>
      <w:r w:rsidR="00E13831">
        <w:rPr>
          <w:sz w:val="18"/>
        </w:rPr>
        <w:tab/>
      </w:r>
      <w:r w:rsidR="00E13831">
        <w:rPr>
          <w:rFonts w:ascii="ATE" w:hAnsi="ATE"/>
          <w:sz w:val="18"/>
        </w:rPr>
        <w:t>DATE</w:t>
      </w:r>
      <w:bookmarkStart w:id="0" w:name="_GoBack"/>
      <w:bookmarkEnd w:id="0"/>
    </w:p>
    <w:sectPr w:rsidR="0019390D" w:rsidRPr="00E13831" w:rsidSect="0019390D">
      <w:headerReference w:type="default" r:id="rId9"/>
      <w:footerReference w:type="default" r:id="rId10"/>
      <w:footnotePr>
        <w:pos w:val="beneathText"/>
      </w:footnotePr>
      <w:pgSz w:w="12240" w:h="15840"/>
      <w:pgMar w:top="720" w:right="720" w:bottom="630" w:left="72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8EF" w:rsidRDefault="00C868EF">
      <w:r>
        <w:separator/>
      </w:r>
    </w:p>
  </w:endnote>
  <w:endnote w:type="continuationSeparator" w:id="0">
    <w:p w:rsidR="00C868EF" w:rsidRDefault="00C8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0D" w:rsidRPr="00126250" w:rsidRDefault="008B33F4" w:rsidP="0019390D">
    <w:pPr>
      <w:jc w:val="right"/>
      <w:rPr>
        <w:color w:val="808080"/>
        <w:sz w:val="16"/>
      </w:rPr>
    </w:pPr>
    <w:r>
      <w:rPr>
        <w:color w:val="808080"/>
        <w:sz w:val="16"/>
      </w:rPr>
      <w:t>Copyright © 2003-2011</w:t>
    </w:r>
    <w:r w:rsidR="0019390D" w:rsidRPr="00126250">
      <w:rPr>
        <w:color w:val="808080"/>
        <w:sz w:val="16"/>
      </w:rPr>
      <w:t xml:space="preserve"> International Association of Certified Home Inspectors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8EF" w:rsidRDefault="00C868EF">
      <w:r>
        <w:separator/>
      </w:r>
    </w:p>
  </w:footnote>
  <w:footnote w:type="continuationSeparator" w:id="0">
    <w:p w:rsidR="00C868EF" w:rsidRDefault="00C8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45D" w:rsidRDefault="002B045D">
    <w:pPr>
      <w:pStyle w:val="Header"/>
    </w:pPr>
    <w:r>
      <w:t>Card Inspection Services- Residential Home Inspection Agreement</w:t>
    </w:r>
  </w:p>
  <w:p w:rsidR="0019390D" w:rsidRDefault="0019390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481DAC"/>
    <w:multiLevelType w:val="hybridMultilevel"/>
    <w:tmpl w:val="31AA9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76"/>
    <w:rsid w:val="00056C76"/>
    <w:rsid w:val="0019390D"/>
    <w:rsid w:val="001A0AE7"/>
    <w:rsid w:val="001B6209"/>
    <w:rsid w:val="002B045D"/>
    <w:rsid w:val="00481559"/>
    <w:rsid w:val="00543BBB"/>
    <w:rsid w:val="006604BE"/>
    <w:rsid w:val="006654BC"/>
    <w:rsid w:val="006D1342"/>
    <w:rsid w:val="008B33F4"/>
    <w:rsid w:val="009511E4"/>
    <w:rsid w:val="00B10927"/>
    <w:rsid w:val="00B76F02"/>
    <w:rsid w:val="00BC468B"/>
    <w:rsid w:val="00C868EF"/>
    <w:rsid w:val="00DE5904"/>
    <w:rsid w:val="00E13831"/>
    <w:rsid w:val="00F37CFB"/>
    <w:rsid w:val="00FB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link w:val="Header"/>
    <w:uiPriority w:val="99"/>
    <w:rsid w:val="002B045D"/>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widowControl w:val="0"/>
      <w:numPr>
        <w:numId w:val="1"/>
      </w:numPr>
      <w:outlineLvl w:val="0"/>
    </w:pPr>
  </w:style>
  <w:style w:type="paragraph" w:styleId="Heading2">
    <w:name w:val="heading 2"/>
    <w:basedOn w:val="Normal"/>
    <w:next w:val="Normal"/>
    <w:qFormat/>
    <w:pPr>
      <w:keepNext/>
      <w:numPr>
        <w:ilvl w:val="1"/>
        <w:numId w:val="1"/>
      </w:num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2290D"/>
    <w:pPr>
      <w:spacing w:line="360" w:lineRule="auto"/>
    </w:pPr>
    <w:rPr>
      <w:sz w:val="18"/>
    </w:rPr>
  </w:style>
  <w:style w:type="table" w:styleId="TableGrid">
    <w:name w:val="Table Grid"/>
    <w:basedOn w:val="TableNormal"/>
    <w:uiPriority w:val="59"/>
    <w:rsid w:val="007229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semiHidden/>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widowControl w:val="0"/>
      <w:tabs>
        <w:tab w:val="left" w:pos="-90"/>
      </w:tabs>
    </w:pPr>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BodyTextIndent">
    <w:name w:val="Body Text Indent"/>
    <w:basedOn w:val="Normal"/>
    <w:semiHidden/>
    <w:pPr>
      <w:ind w:left="720"/>
    </w:pPr>
  </w:style>
  <w:style w:type="paragraph" w:styleId="BodyTextIndent2">
    <w:name w:val="Body Text Indent 2"/>
    <w:basedOn w:val="Normal"/>
    <w:pPr>
      <w:ind w:left="1440"/>
    </w:pPr>
  </w:style>
  <w:style w:type="paragraph" w:styleId="Title">
    <w:name w:val="Title"/>
    <w:basedOn w:val="Normal"/>
    <w:next w:val="Subtitle"/>
    <w:qFormat/>
    <w:pPr>
      <w:widowControl w:val="0"/>
      <w:jc w:val="center"/>
    </w:pPr>
    <w:rPr>
      <w:sz w:val="32"/>
    </w:rPr>
  </w:style>
  <w:style w:type="paragraph" w:styleId="Subtitle">
    <w:name w:val="Subtitle"/>
    <w:basedOn w:val="Heading"/>
    <w:next w:val="BodyText"/>
    <w:qFormat/>
    <w:pPr>
      <w:jc w:val="center"/>
    </w:pPr>
    <w:rPr>
      <w:i/>
      <w:iCs/>
    </w:rPr>
  </w:style>
  <w:style w:type="paragraph" w:styleId="BodyText2">
    <w:name w:val="Body Text 2"/>
    <w:basedOn w:val="Normal"/>
    <w:pPr>
      <w:widowControl w:val="0"/>
    </w:pPr>
    <w:rPr>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basedOn w:val="DefaultParagraphFont"/>
    <w:link w:val="Header"/>
    <w:uiPriority w:val="99"/>
    <w:rsid w:val="002B045D"/>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A890B-F14D-4F56-9CB2-27977A8CA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NACHI Agreement</vt:lpstr>
    </vt:vector>
  </TitlesOfParts>
  <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NACHI Agreement</dc:title>
  <dc:creator>Cards</dc:creator>
  <cp:lastModifiedBy>Cards</cp:lastModifiedBy>
  <cp:revision>5</cp:revision>
  <cp:lastPrinted>2015-05-17T11:32:00Z</cp:lastPrinted>
  <dcterms:created xsi:type="dcterms:W3CDTF">2014-12-31T21:07:00Z</dcterms:created>
  <dcterms:modified xsi:type="dcterms:W3CDTF">2015-05-17T11:33:00Z</dcterms:modified>
</cp:coreProperties>
</file>